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D3BF" w14:textId="008EB06F" w:rsidR="00D67E09" w:rsidRDefault="00D67E09" w:rsidP="00D67E09">
      <w:r>
        <w:t xml:space="preserve">Dr. John Merrifield </w:t>
      </w:r>
      <w:r w:rsidR="00D90BCA">
        <w:t xml:space="preserve">- </w:t>
      </w:r>
      <w:r>
        <w:t xml:space="preserve">Professor of Economics, Emeritus </w:t>
      </w:r>
    </w:p>
    <w:p w14:paraId="2667BC18" w14:textId="1D25097B" w:rsidR="00D67E09" w:rsidRDefault="00D67E09">
      <w:r>
        <w:t>Dr. Merrifield was a University of Texas at San Antonio faculty member for 32 years.  He retired from teaching and faculty meetings to devote additional time to critical research issues, and to have more time with his</w:t>
      </w:r>
      <w:r w:rsidR="00D90BCA">
        <w:t xml:space="preserve"> wife and</w:t>
      </w:r>
      <w:r>
        <w:t xml:space="preserve"> ‘high-maintenance’ teenage adopted boys.</w:t>
      </w:r>
    </w:p>
    <w:p w14:paraId="013ED03C" w14:textId="77777777" w:rsidR="00D90BCA" w:rsidRDefault="00D67E09">
      <w:r>
        <w:t xml:space="preserve">He’s the Editor of the </w:t>
      </w:r>
      <w:r w:rsidRPr="00D90BCA">
        <w:rPr>
          <w:i/>
          <w:iCs/>
        </w:rPr>
        <w:t>School System Reform Journal</w:t>
      </w:r>
      <w:r>
        <w:t xml:space="preserve">, and past editor of the </w:t>
      </w:r>
      <w:r w:rsidRPr="00D90BCA">
        <w:rPr>
          <w:i/>
          <w:iCs/>
        </w:rPr>
        <w:t>Journal of School Choice</w:t>
      </w:r>
      <w:r>
        <w:t xml:space="preserve">. He has </w:t>
      </w:r>
      <w:r w:rsidR="00D90BCA">
        <w:t xml:space="preserve">just </w:t>
      </w:r>
      <w:r>
        <w:t xml:space="preserve">published </w:t>
      </w:r>
      <w:r w:rsidRPr="00D90BCA">
        <w:rPr>
          <w:u w:val="single"/>
        </w:rPr>
        <w:t>School System Reform: Why and How is a Price-less Tale</w:t>
      </w:r>
      <w:r>
        <w:t xml:space="preserve">, </w:t>
      </w:r>
      <w:r w:rsidR="00D90BCA">
        <w:t xml:space="preserve">plus </w:t>
      </w:r>
      <w:r w:rsidRPr="00D90BCA">
        <w:rPr>
          <w:u w:val="single"/>
        </w:rPr>
        <w:t>Can the Debt Growth be Stopped</w:t>
      </w:r>
      <w:r>
        <w:t xml:space="preserve">, </w:t>
      </w:r>
      <w:r w:rsidRPr="00D90BCA">
        <w:rPr>
          <w:u w:val="single"/>
        </w:rPr>
        <w:t>The School Choice Wars</w:t>
      </w:r>
      <w:r>
        <w:t xml:space="preserve">, </w:t>
      </w:r>
      <w:r w:rsidRPr="00D90BCA">
        <w:rPr>
          <w:u w:val="single"/>
        </w:rPr>
        <w:t>School Choices</w:t>
      </w:r>
      <w:r>
        <w:t xml:space="preserve">, </w:t>
      </w:r>
      <w:r w:rsidRPr="00D90BCA">
        <w:rPr>
          <w:u w:val="single"/>
        </w:rPr>
        <w:t>Parental Choice as an Education Reform Catalyst</w:t>
      </w:r>
      <w:r>
        <w:t xml:space="preserve">: </w:t>
      </w:r>
      <w:r w:rsidRPr="00D90BCA">
        <w:rPr>
          <w:u w:val="single"/>
        </w:rPr>
        <w:t>Global Lessons</w:t>
      </w:r>
      <w:r>
        <w:t xml:space="preserve">, </w:t>
      </w:r>
      <w:r w:rsidRPr="00D90BCA">
        <w:rPr>
          <w:u w:val="single"/>
        </w:rPr>
        <w:t>Basic Economic Tools</w:t>
      </w:r>
      <w:r>
        <w:t xml:space="preserve">, 55 peer-reviewed journal articles, and several chapters in edited books in his primary teaching and research fields of Education Economics, Public Finance, Urban and Regional Economics, and Environmental and Natural Resource Economics. Two books are in the works. </w:t>
      </w:r>
    </w:p>
    <w:p w14:paraId="752D2984" w14:textId="625C1281" w:rsidR="00035639" w:rsidRDefault="00D67E09">
      <w:r>
        <w:t>Dr. Merrifield received a BS in Natural Resource Management from Cal Poly San Luis Obispo in 1977, a MA in Economic Geography from the University of Illinois in 1979, and a PhD in Economics from the University of Wyoming in 198</w:t>
      </w:r>
      <w:bookmarkStart w:id="0" w:name="_GoBack"/>
      <w:bookmarkEnd w:id="0"/>
      <w:r>
        <w:t>4. Dr. Merrifield is a first generation German immigrant; born a Hamburger, and raised a Frankfurter (tall – John 6:6). He came with his mother, (now) Dr. Doris Merrifield-</w:t>
      </w:r>
      <w:proofErr w:type="spellStart"/>
      <w:r>
        <w:t>Leffingwell</w:t>
      </w:r>
      <w:proofErr w:type="spellEnd"/>
      <w:r>
        <w:t>, to the United States in 1960 at the age of five. He resides in downtown San Antonio, Texas with his wife Gayla, and their adopted human children, Christopher and Joshua (14 and 13), and their four-legged children, Canines Ted, Lindsay, and DeLorean. Additional details are available at: faculty.business.utsa.edu/</w:t>
      </w:r>
      <w:proofErr w:type="spellStart"/>
      <w:r>
        <w:t>jmerrifi</w:t>
      </w:r>
      <w:proofErr w:type="spellEnd"/>
      <w:r>
        <w:t>/.</w:t>
      </w:r>
    </w:p>
    <w:sectPr w:rsidR="00035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09"/>
    <w:rsid w:val="00011010"/>
    <w:rsid w:val="00035639"/>
    <w:rsid w:val="00186373"/>
    <w:rsid w:val="003F452C"/>
    <w:rsid w:val="00611E22"/>
    <w:rsid w:val="00896BA2"/>
    <w:rsid w:val="008F6BA5"/>
    <w:rsid w:val="00B24882"/>
    <w:rsid w:val="00CD0CB8"/>
    <w:rsid w:val="00D67E09"/>
    <w:rsid w:val="00D9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6B77"/>
  <w15:chartTrackingRefBased/>
  <w15:docId w15:val="{6F20F5E9-F470-4B0E-871B-A875100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Gayla Merrifield</dc:creator>
  <cp:keywords/>
  <dc:description/>
  <cp:lastModifiedBy>Wendy Frost</cp:lastModifiedBy>
  <cp:revision>2</cp:revision>
  <dcterms:created xsi:type="dcterms:W3CDTF">2019-09-03T18:23:00Z</dcterms:created>
  <dcterms:modified xsi:type="dcterms:W3CDTF">2019-09-03T18:23:00Z</dcterms:modified>
</cp:coreProperties>
</file>